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A1" w:rsidRDefault="003478A1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3478A1" w:rsidRDefault="00804978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</w:p>
    <w:p w:rsidR="003478A1" w:rsidRPr="00F70EA6" w:rsidRDefault="00804978">
      <w:pPr>
        <w:spacing w:after="0" w:line="280" w:lineRule="auto"/>
        <w:ind w:firstLine="709"/>
        <w:jc w:val="center"/>
        <w:rPr>
          <w:rFonts w:ascii="Times New Roman" w:hAnsi="Times New Roman"/>
        </w:rPr>
      </w:pPr>
      <w:r w:rsidRPr="00F70EA6">
        <w:rPr>
          <w:rFonts w:ascii="Times New Roman" w:hAnsi="Times New Roman"/>
        </w:rPr>
        <w:t>Техническое задание</w:t>
      </w:r>
    </w:p>
    <w:p w:rsidR="003478A1" w:rsidRPr="00F70EA6" w:rsidRDefault="0080497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F70EA6">
        <w:rPr>
          <w:rFonts w:ascii="Times New Roman" w:hAnsi="Times New Roman"/>
          <w:sz w:val="20"/>
          <w:szCs w:val="20"/>
          <w:lang w:eastAsia="ar-SA"/>
        </w:rPr>
        <w:t>Ультрафиолетовый</w:t>
      </w:r>
      <w:r w:rsidRPr="00F70EA6">
        <w:rPr>
          <w:rFonts w:ascii="Times New Roman" w:hAnsi="Times New Roman"/>
          <w:sz w:val="20"/>
          <w:szCs w:val="20"/>
          <w:lang w:eastAsia="ar-SA"/>
        </w:rPr>
        <w:t xml:space="preserve"> аналитический кабинет «УФК-</w:t>
      </w:r>
      <w:r w:rsidRPr="00F70EA6">
        <w:rPr>
          <w:rFonts w:ascii="Times New Roman" w:hAnsi="Times New Roman"/>
          <w:sz w:val="20"/>
          <w:szCs w:val="20"/>
          <w:lang w:eastAsia="ar-SA"/>
        </w:rPr>
        <w:t xml:space="preserve"> 254</w:t>
      </w:r>
      <w:r w:rsidRPr="00F70EA6">
        <w:rPr>
          <w:rFonts w:ascii="Times New Roman" w:hAnsi="Times New Roman"/>
          <w:sz w:val="20"/>
          <w:szCs w:val="20"/>
          <w:lang w:eastAsia="ar-SA"/>
        </w:rPr>
        <w:t>/</w:t>
      </w:r>
      <w:r w:rsidRPr="00F70EA6">
        <w:rPr>
          <w:rFonts w:ascii="Times New Roman" w:hAnsi="Times New Roman"/>
          <w:sz w:val="20"/>
          <w:szCs w:val="20"/>
          <w:lang w:eastAsia="ar-SA"/>
        </w:rPr>
        <w:t>365</w:t>
      </w:r>
      <w:r w:rsidRPr="00F70EA6">
        <w:rPr>
          <w:rFonts w:ascii="Times New Roman" w:hAnsi="Times New Roman"/>
          <w:sz w:val="20"/>
          <w:szCs w:val="20"/>
          <w:lang w:eastAsia="ar-SA"/>
        </w:rPr>
        <w:t>»</w:t>
      </w:r>
    </w:p>
    <w:p w:rsidR="003478A1" w:rsidRPr="00F70EA6" w:rsidRDefault="003478A1">
      <w:pPr>
        <w:spacing w:after="0" w:line="280" w:lineRule="auto"/>
        <w:ind w:firstLine="709"/>
        <w:jc w:val="center"/>
        <w:rPr>
          <w:rFonts w:ascii="Times New Roman" w:hAnsi="Times New Roman"/>
        </w:rPr>
      </w:pPr>
    </w:p>
    <w:p w:rsidR="003478A1" w:rsidRPr="00F70EA6" w:rsidRDefault="003478A1">
      <w:pPr>
        <w:spacing w:after="0" w:line="280" w:lineRule="auto"/>
        <w:ind w:firstLine="709"/>
        <w:jc w:val="center"/>
        <w:rPr>
          <w:rFonts w:ascii="Times New Roman" w:hAnsi="Times New Roman"/>
        </w:rPr>
      </w:pPr>
    </w:p>
    <w:tbl>
      <w:tblPr>
        <w:tblW w:w="101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7"/>
        <w:gridCol w:w="4540"/>
        <w:gridCol w:w="4750"/>
      </w:tblGrid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Общие характеристики аппарата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заказчика</w:t>
            </w: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Общие требования: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3478A1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804978">
            <w:pPr>
              <w:numPr>
                <w:ilvl w:val="1"/>
                <w:numId w:val="1"/>
              </w:numPr>
              <w:snapToGrid w:val="0"/>
              <w:spacing w:after="0"/>
              <w:ind w:left="845" w:hanging="425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Наименование оборудования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pStyle w:val="1"/>
              <w:shd w:val="clear" w:color="auto" w:fill="FFFFFF"/>
              <w:spacing w:beforeAutospacing="0" w:after="200" w:afterAutospacing="0"/>
              <w:rPr>
                <w:rFonts w:ascii="Times New Roman" w:hAnsi="Times New Roman" w:hint="default"/>
                <w:color w:val="000000"/>
                <w:sz w:val="20"/>
                <w:szCs w:val="20"/>
                <w:lang w:val="ru-RU" w:eastAsia="en-US"/>
              </w:rPr>
            </w:pPr>
            <w:r w:rsidRPr="00F70EA6"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 xml:space="preserve">Ультрафиолетовый </w:t>
            </w:r>
            <w:r w:rsidRPr="00F70EA6"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lang w:val="ru-RU" w:eastAsia="ar-SA"/>
              </w:rPr>
              <w:t>аналитический кабинет</w:t>
            </w:r>
            <w:r w:rsidRPr="00F70EA6"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 xml:space="preserve"> </w:t>
            </w:r>
            <w:r w:rsidRPr="00F70EA6"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lang w:val="ru-RU" w:eastAsia="ar-SA"/>
              </w:rPr>
              <w:t>«УФК-</w:t>
            </w:r>
            <w:r w:rsidRPr="00F70EA6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ar-SA"/>
              </w:rPr>
              <w:t xml:space="preserve"> 254</w:t>
            </w:r>
            <w:r w:rsidRPr="00F70EA6"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lang w:val="ru-RU" w:eastAsia="ar-SA"/>
              </w:rPr>
              <w:t>/</w:t>
            </w:r>
            <w:r w:rsidRPr="00F70EA6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ar-SA"/>
              </w:rPr>
              <w:t>365</w:t>
            </w:r>
            <w:r w:rsidRPr="00F70EA6"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lang w:val="ru-RU" w:eastAsia="ar-SA"/>
              </w:rPr>
              <w:t>»</w:t>
            </w:r>
            <w:r w:rsidRPr="00F70EA6"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 xml:space="preserve"> п</w:t>
            </w:r>
            <w:r w:rsidRPr="00F70EA6"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>редназначен для просмотра тонкослойных хроматограмм при облучении пластин</w:t>
            </w:r>
            <w:r w:rsidR="00F70EA6"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 xml:space="preserve"> ТСХ ультрафиолетовым светом тре</w:t>
            </w:r>
            <w:r w:rsidRPr="00F70EA6"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>х длин волн: 254</w:t>
            </w:r>
            <w:r w:rsidR="00F70EA6"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>; 312</w:t>
            </w:r>
            <w:r w:rsidRPr="00F70EA6"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 xml:space="preserve"> и 365 нм (по выбору либо совместно).</w:t>
            </w:r>
            <w:r w:rsidR="00F70EA6" w:rsidRPr="00F70EA6"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 xml:space="preserve"> </w:t>
            </w:r>
            <w:r w:rsidR="00F70EA6"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>Также используется в криминалистике, минералогии, геологии (разведка недр), в других областях применяется люминесцентный анализ.</w:t>
            </w: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804978">
            <w:pPr>
              <w:numPr>
                <w:ilvl w:val="1"/>
                <w:numId w:val="1"/>
              </w:numPr>
              <w:snapToGrid w:val="0"/>
              <w:spacing w:after="0"/>
              <w:ind w:left="845" w:hanging="425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Срок предоставления гарантии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 менее 12 месяцев</w:t>
            </w: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Технические требования: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3478A1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Размер </w:t>
            </w: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контролируемой пластины ТСХ, мм, не менее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200*200</w:t>
            </w: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Длина волны диапазона УФ-А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254</w:t>
            </w: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Длина волны диапазона УФ-С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365</w:t>
            </w: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sz w:val="20"/>
                <w:szCs w:val="20"/>
                <w:lang w:eastAsia="en-US"/>
              </w:rPr>
              <w:t>Длина волны диапазона УФ-</w:t>
            </w:r>
            <w:r w:rsidRPr="00F70EA6">
              <w:rPr>
                <w:rFonts w:ascii="Times New Roman" w:hAnsi="Times New Roman"/>
                <w:sz w:val="20"/>
                <w:szCs w:val="20"/>
                <w:lang w:val="en-US" w:eastAsia="en-US"/>
              </w:rPr>
              <w:t>B</w:t>
            </w:r>
            <w:r w:rsidRPr="00F70E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(дополнительная опция по заказу)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pacing w:after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70EA6">
              <w:rPr>
                <w:rFonts w:ascii="Times New Roman" w:hAnsi="Times New Roman"/>
                <w:sz w:val="20"/>
                <w:szCs w:val="20"/>
                <w:lang w:val="en-US" w:eastAsia="en-US"/>
              </w:rPr>
              <w:t>312</w:t>
            </w: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Фильтр защиты от УФ излучения в биокуляре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Мощность </w:t>
            </w: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светодиодного излучателя 254 нм, не менее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7,5 Вт</w:t>
            </w: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Мощность светодиодного излучателя </w:t>
            </w:r>
            <w:r w:rsidRPr="00F70EA6">
              <w:rPr>
                <w:rFonts w:ascii="Times New Roman" w:hAnsi="Times New Roman"/>
                <w:sz w:val="20"/>
                <w:szCs w:val="20"/>
                <w:lang w:eastAsia="en-US"/>
              </w:rPr>
              <w:t>312</w:t>
            </w:r>
            <w:r w:rsidRPr="00F70E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нм, не менее</w:t>
            </w:r>
            <w:r w:rsidRPr="00F70EA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(дополнительная опция по заказу)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1,2 </w:t>
            </w:r>
            <w:r w:rsidRPr="00F70EA6">
              <w:rPr>
                <w:rFonts w:ascii="Times New Roman" w:hAnsi="Times New Roman"/>
                <w:sz w:val="20"/>
                <w:szCs w:val="20"/>
                <w:lang w:eastAsia="en-US"/>
              </w:rPr>
              <w:t>Вт</w:t>
            </w: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Мощность светодиодного излучателя 365 нм, не менее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 Вт</w:t>
            </w: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Возможность</w:t>
            </w: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съёма блока облучателя и использование его отдельно от камеры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Потребляемая от сети мощность, Вт, не более: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 Вт</w:t>
            </w: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eastAsia="Helvetica" w:hAnsi="Times New Roman"/>
                <w:color w:val="384048"/>
                <w:sz w:val="20"/>
                <w:szCs w:val="20"/>
                <w:shd w:val="clear" w:color="auto" w:fill="FFFFFF"/>
              </w:rPr>
              <w:t>Режим работы прибора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eastAsia="Helvetica" w:hAnsi="Times New Roman"/>
                <w:color w:val="384048"/>
                <w:sz w:val="20"/>
                <w:szCs w:val="20"/>
                <w:shd w:val="clear" w:color="auto" w:fill="FFFFFF"/>
              </w:rPr>
              <w:t>Длительный с перерывами, время работы — 8 час, пауза — 30 минут</w:t>
            </w: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eastAsia="Helvetica" w:hAnsi="Times New Roman"/>
                <w:color w:val="384048"/>
                <w:sz w:val="20"/>
                <w:szCs w:val="20"/>
                <w:shd w:val="clear" w:color="auto" w:fill="FFFFFF"/>
              </w:rPr>
            </w:pPr>
            <w:r w:rsidRPr="00F70EA6">
              <w:rPr>
                <w:rFonts w:ascii="Times New Roman" w:eastAsia="Helvetica" w:hAnsi="Times New Roman"/>
                <w:color w:val="384048"/>
                <w:sz w:val="20"/>
                <w:szCs w:val="20"/>
                <w:shd w:val="clear" w:color="auto" w:fill="F5F5F5"/>
              </w:rPr>
              <w:t>Масса прибора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eastAsia="Helvetica" w:hAnsi="Times New Roman"/>
                <w:color w:val="384048"/>
                <w:sz w:val="20"/>
                <w:szCs w:val="20"/>
                <w:shd w:val="clear" w:color="auto" w:fill="FFFFFF"/>
              </w:rPr>
            </w:pPr>
            <w:r w:rsidRPr="00F70EA6">
              <w:rPr>
                <w:rFonts w:ascii="Times New Roman" w:eastAsia="Helvetica" w:hAnsi="Times New Roman"/>
                <w:color w:val="384048"/>
                <w:sz w:val="20"/>
                <w:szCs w:val="20"/>
                <w:shd w:val="clear" w:color="auto" w:fill="F5F5F5"/>
              </w:rPr>
              <w:t>Не более 5.5 кг</w:t>
            </w: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eastAsia="Helvetica" w:hAnsi="Times New Roman"/>
                <w:color w:val="384048"/>
                <w:sz w:val="20"/>
                <w:szCs w:val="20"/>
                <w:shd w:val="clear" w:color="auto" w:fill="F5F5F5"/>
              </w:rPr>
            </w:pPr>
            <w:r w:rsidRPr="00F70EA6">
              <w:rPr>
                <w:rFonts w:ascii="Times New Roman" w:eastAsia="Helvetica" w:hAnsi="Times New Roman"/>
                <w:color w:val="384048"/>
                <w:sz w:val="20"/>
                <w:szCs w:val="20"/>
                <w:shd w:val="clear" w:color="auto" w:fill="F5F5F5"/>
              </w:rPr>
              <w:t>Габаритные</w:t>
            </w:r>
            <w:r w:rsidRPr="00F70EA6">
              <w:rPr>
                <w:rFonts w:ascii="Times New Roman" w:eastAsia="Helvetica" w:hAnsi="Times New Roman"/>
                <w:color w:val="384048"/>
                <w:sz w:val="20"/>
                <w:szCs w:val="20"/>
                <w:shd w:val="clear" w:color="auto" w:fill="F5F5F5"/>
              </w:rPr>
              <w:t xml:space="preserve"> размеры прибора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eastAsia="Helvetica" w:hAnsi="Times New Roman"/>
                <w:color w:val="384048"/>
                <w:sz w:val="20"/>
                <w:szCs w:val="20"/>
                <w:shd w:val="clear" w:color="auto" w:fill="F5F5F5"/>
              </w:rPr>
            </w:pPr>
            <w:r w:rsidRPr="00F70EA6">
              <w:rPr>
                <w:rFonts w:ascii="Times New Roman" w:eastAsia="Helvetica" w:hAnsi="Times New Roman"/>
                <w:color w:val="384048"/>
                <w:sz w:val="20"/>
                <w:szCs w:val="20"/>
                <w:shd w:val="clear" w:color="auto" w:fill="F5F5F5"/>
              </w:rPr>
              <w:t>380х300х240 мм</w:t>
            </w:r>
          </w:p>
        </w:tc>
      </w:tr>
      <w:tr w:rsidR="003478A1" w:rsidRPr="00F70EA6">
        <w:trPr>
          <w:trHeight w:val="4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Работа от сети переменного тока </w:t>
            </w:r>
          </w:p>
          <w:p w:rsidR="003478A1" w:rsidRPr="00F70EA6" w:rsidRDefault="0080497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частотой, Гц</w:t>
            </w:r>
          </w:p>
          <w:p w:rsidR="003478A1" w:rsidRPr="00F70EA6" w:rsidRDefault="0080497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номинальным напряжением, В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3478A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3478A1" w:rsidRPr="00F70EA6" w:rsidRDefault="0080497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50</w:t>
            </w:r>
          </w:p>
          <w:p w:rsidR="003478A1" w:rsidRPr="00F70EA6" w:rsidRDefault="0080497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220-240</w:t>
            </w:r>
          </w:p>
        </w:tc>
      </w:tr>
      <w:tr w:rsidR="003478A1" w:rsidRPr="00F70EA6">
        <w:trPr>
          <w:trHeight w:val="4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eastAsia="Helvetica" w:hAnsi="Times New Roman"/>
                <w:color w:val="384048"/>
                <w:sz w:val="20"/>
                <w:szCs w:val="20"/>
                <w:shd w:val="clear" w:color="auto" w:fill="FFFFFF"/>
              </w:rPr>
              <w:t>В</w:t>
            </w:r>
            <w:r w:rsidRPr="00F70EA6">
              <w:rPr>
                <w:rFonts w:ascii="Times New Roman" w:eastAsia="Helvetica" w:hAnsi="Times New Roman"/>
                <w:color w:val="384048"/>
                <w:sz w:val="20"/>
                <w:szCs w:val="20"/>
                <w:shd w:val="clear" w:color="auto" w:fill="FFFFFF"/>
              </w:rPr>
              <w:t>озможность использования сменных излучателей, как самостоятельного прибора.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3478A1" w:rsidRPr="00F70EA6">
        <w:trPr>
          <w:trHeight w:val="4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Документация: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3478A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478A1" w:rsidRPr="00F70EA6">
        <w:trPr>
          <w:trHeight w:val="4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Наличие декларации соответствия требованиям </w:t>
            </w:r>
            <w:r w:rsidRPr="00F70EA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ТР ТС </w:t>
            </w: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020/2011 «Электромагнитная совместимость технических средств»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3478A1" w:rsidRPr="00F70EA6">
        <w:trPr>
          <w:trHeight w:val="4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3478A1" w:rsidRPr="00F70EA6" w:rsidRDefault="003478A1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Наличие декларации соответствия требованиям </w:t>
            </w:r>
            <w:r w:rsidRPr="00F70EA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ТР ТС </w:t>
            </w: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004/2011 «О безопасности низковольтного оборудования»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3478A1" w:rsidRPr="00F70EA6">
        <w:trPr>
          <w:trHeight w:val="4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pacing w:after="0"/>
              <w:ind w:left="-18" w:right="-12" w:hanging="3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 «Руководств</w:t>
            </w: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 по эксплуатации», совмещённого с паспортом, с отметкой Изготовителя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Комплектация: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3478A1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Камера </w:t>
            </w: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УФК</w:t>
            </w: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с облучателями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Наличие </w:t>
            </w: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Блок питания внешний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сетевой кабель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руководство по эксплуатации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транспортная </w:t>
            </w: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804978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978" w:rsidRPr="00F70EA6" w:rsidRDefault="00804978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978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стеклянная толстостенная кювета с крышкой для обработки пластин в насыщенных парах элюэнта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78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Возможность комплектования по отдельному заказу</w:t>
            </w: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Данные о техническом обслуживании: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3478A1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3478A1" w:rsidRPr="00F70EA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Техническое обслуживание в гарантийный период эксплуатации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3478A1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8A1" w:rsidRPr="00F70EA6" w:rsidRDefault="003478A1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8A1" w:rsidRPr="00F70EA6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Техническое обслуживание по отдельному договору, в пост- гарантийный период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A1" w:rsidRDefault="00804978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70EA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</w:tbl>
    <w:p w:rsidR="003478A1" w:rsidRDefault="003478A1">
      <w:bookmarkStart w:id="0" w:name="_GoBack"/>
      <w:bookmarkEnd w:id="0"/>
    </w:p>
    <w:sectPr w:rsidR="0034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8A1" w:rsidRDefault="00804978">
      <w:pPr>
        <w:spacing w:line="240" w:lineRule="auto"/>
      </w:pPr>
      <w:r>
        <w:separator/>
      </w:r>
    </w:p>
  </w:endnote>
  <w:endnote w:type="continuationSeparator" w:id="0">
    <w:p w:rsidR="003478A1" w:rsidRDefault="00804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8A1" w:rsidRDefault="00804978">
      <w:pPr>
        <w:spacing w:after="0"/>
      </w:pPr>
      <w:r>
        <w:separator/>
      </w:r>
    </w:p>
  </w:footnote>
  <w:footnote w:type="continuationSeparator" w:id="0">
    <w:p w:rsidR="003478A1" w:rsidRDefault="008049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8A292"/>
    <w:multiLevelType w:val="multilevel"/>
    <w:tmpl w:val="6BA8A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45"/>
    <w:rsid w:val="001505DC"/>
    <w:rsid w:val="002225F5"/>
    <w:rsid w:val="002F43EF"/>
    <w:rsid w:val="003224C3"/>
    <w:rsid w:val="003478A1"/>
    <w:rsid w:val="00431421"/>
    <w:rsid w:val="0047121B"/>
    <w:rsid w:val="006D34D7"/>
    <w:rsid w:val="007F4161"/>
    <w:rsid w:val="00804978"/>
    <w:rsid w:val="00892713"/>
    <w:rsid w:val="008C2A74"/>
    <w:rsid w:val="00A01E0A"/>
    <w:rsid w:val="00A46A60"/>
    <w:rsid w:val="00AA6DE0"/>
    <w:rsid w:val="00AC011B"/>
    <w:rsid w:val="00B12B67"/>
    <w:rsid w:val="00B91954"/>
    <w:rsid w:val="00DA3D45"/>
    <w:rsid w:val="00EC2823"/>
    <w:rsid w:val="00F70EA6"/>
    <w:rsid w:val="02187770"/>
    <w:rsid w:val="058E5EE5"/>
    <w:rsid w:val="09163C17"/>
    <w:rsid w:val="092032E5"/>
    <w:rsid w:val="0C240E9B"/>
    <w:rsid w:val="0C8D2183"/>
    <w:rsid w:val="12F6691D"/>
    <w:rsid w:val="137E6912"/>
    <w:rsid w:val="17EE050A"/>
    <w:rsid w:val="23D151BA"/>
    <w:rsid w:val="530F0A6D"/>
    <w:rsid w:val="56864A04"/>
    <w:rsid w:val="5A843C9A"/>
    <w:rsid w:val="5EEB5634"/>
    <w:rsid w:val="622444B3"/>
    <w:rsid w:val="62A31DCF"/>
    <w:rsid w:val="753D4409"/>
    <w:rsid w:val="76674745"/>
    <w:rsid w:val="76E9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0743D-1437-4051-A6FB-14A2F289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Андрей Воднев</cp:lastModifiedBy>
  <cp:revision>3</cp:revision>
  <cp:lastPrinted>2021-04-07T14:03:00Z</cp:lastPrinted>
  <dcterms:created xsi:type="dcterms:W3CDTF">2022-05-24T15:03:00Z</dcterms:created>
  <dcterms:modified xsi:type="dcterms:W3CDTF">2022-05-24T15:05:00Z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E1200EB4E5BF48CE84CD1D78AC1E9465</vt:lpwstr>
  </property>
</Properties>
</file>